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78" w:rsidRPr="00C64BE4" w:rsidRDefault="005E701C" w:rsidP="003F0878">
      <w:pPr>
        <w:spacing w:after="0"/>
        <w:jc w:val="both"/>
        <w:rPr>
          <w:rFonts w:cs="B Titr" w:hint="cs"/>
          <w:b/>
          <w:bCs/>
          <w:sz w:val="26"/>
          <w:szCs w:val="26"/>
          <w:rtl/>
        </w:rPr>
      </w:pPr>
      <w:r w:rsidRPr="00C64BE4">
        <w:rPr>
          <w:rFonts w:cs="B Titr" w:hint="cs"/>
          <w:b/>
          <w:bCs/>
          <w:sz w:val="26"/>
          <w:szCs w:val="26"/>
          <w:rtl/>
        </w:rPr>
        <w:t xml:space="preserve">مدیران محترم کلیه واحدهای اجرایی دانشگاه </w:t>
      </w:r>
    </w:p>
    <w:p w:rsidR="003F0878" w:rsidRPr="006A7EF7" w:rsidRDefault="005E701C" w:rsidP="003F0878">
      <w:pPr>
        <w:spacing w:after="0"/>
        <w:jc w:val="both"/>
        <w:rPr>
          <w:rFonts w:cs="B Nazanin" w:hint="cs"/>
          <w:b/>
          <w:bCs/>
          <w:sz w:val="4"/>
          <w:szCs w:val="4"/>
          <w:rtl/>
        </w:rPr>
      </w:pPr>
    </w:p>
    <w:p w:rsidR="003F0878" w:rsidRPr="006F23D5" w:rsidRDefault="005E701C" w:rsidP="003F0878">
      <w:pPr>
        <w:jc w:val="both"/>
        <w:rPr>
          <w:rFonts w:cs="B Nazanin"/>
          <w:sz w:val="28"/>
          <w:szCs w:val="28"/>
        </w:rPr>
      </w:pPr>
      <w:r w:rsidRPr="006F23D5">
        <w:rPr>
          <w:rFonts w:cs="B Nazanin" w:hint="cs"/>
          <w:sz w:val="28"/>
          <w:szCs w:val="28"/>
          <w:rtl/>
        </w:rPr>
        <w:t xml:space="preserve">با سلام و احترام </w:t>
      </w:r>
    </w:p>
    <w:p w:rsidR="003F0878" w:rsidRDefault="005E701C" w:rsidP="003F0878">
      <w:pPr>
        <w:jc w:val="both"/>
        <w:rPr>
          <w:rFonts w:cs="B Nazanin"/>
          <w:sz w:val="28"/>
          <w:szCs w:val="28"/>
        </w:rPr>
      </w:pPr>
      <w:r w:rsidRPr="006F23D5">
        <w:rPr>
          <w:rFonts w:cs="B Nazanin" w:hint="cs"/>
          <w:sz w:val="28"/>
          <w:szCs w:val="28"/>
          <w:rtl/>
        </w:rPr>
        <w:t xml:space="preserve">         با عنایت به نامه شماره 268/ص مورخ 23/1/1394 نماینده محترم وزیر و سرپرست دفتر هماهنگی هیأتهای رسیدگی به تخلفات اداری وزارت متبوع منضم به تصویر نامه شماره 166499 مورخ 19/12/1393 دبیرخانه ه</w:t>
      </w:r>
      <w:r w:rsidRPr="006F23D5">
        <w:rPr>
          <w:rFonts w:cs="B Nazanin" w:hint="cs"/>
          <w:sz w:val="28"/>
          <w:szCs w:val="28"/>
          <w:rtl/>
        </w:rPr>
        <w:t xml:space="preserve">یأت عالی نظارت سازمان مدیریت و برنامه ریزی کشور در خصوص نحوه و چگونگی اجرای ماده 20 قانون رسیدگی به تخلفات اداری، خواهشمند است دستور دهید </w:t>
      </w:r>
      <w:r>
        <w:rPr>
          <w:rFonts w:cs="B Nazanin"/>
          <w:sz w:val="28"/>
          <w:szCs w:val="28"/>
        </w:rPr>
        <w:t>:</w:t>
      </w:r>
    </w:p>
    <w:p w:rsidR="003F0878" w:rsidRDefault="00F11CC1" w:rsidP="003F0878">
      <w:pPr>
        <w:jc w:val="both"/>
        <w:rPr>
          <w:rFonts w:cs="B Nazanin" w:hint="cs"/>
          <w:sz w:val="26"/>
          <w:szCs w:val="26"/>
          <w:rtl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1152525</wp:posOffset>
            </wp:positionV>
            <wp:extent cx="1801495" cy="1078865"/>
            <wp:effectExtent l="0" t="0" r="0" b="0"/>
            <wp:wrapNone/>
            <wp:docPr id="1" name="File_0b6ef4f2-3e45-45ba-84d7-b2e09acac8bd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0b6ef4f2-3e45-45ba-84d7-b2e09acac8bd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01C" w:rsidRPr="006F23D5">
        <w:rPr>
          <w:rFonts w:cs="B Nazanin" w:hint="cs"/>
          <w:sz w:val="28"/>
          <w:szCs w:val="28"/>
          <w:rtl/>
        </w:rPr>
        <w:t>از این پس با در نظر گرفتن حق شغل به جایگزینی حقوق مبنا برای آن دسته از کارمندان مشمولی که موضوع رسیدگی به پرونده ها</w:t>
      </w:r>
      <w:r w:rsidR="005E701C" w:rsidRPr="006F23D5">
        <w:rPr>
          <w:rFonts w:cs="B Nazanin" w:hint="cs"/>
          <w:sz w:val="28"/>
          <w:szCs w:val="28"/>
          <w:rtl/>
        </w:rPr>
        <w:t>ی اتهامی آنان در هیأتهای ذی ربط منجر به برائت ایشان گردیده (درخصوص پرداختهای مربوط به دوران عدم اشتغال) اقدام لازم معمول نمایند</w:t>
      </w:r>
      <w:r w:rsidR="005E701C">
        <w:rPr>
          <w:rFonts w:cs="B Nazanin" w:hint="cs"/>
          <w:sz w:val="26"/>
          <w:szCs w:val="26"/>
          <w:rtl/>
        </w:rPr>
        <w:t xml:space="preserve">. </w:t>
      </w:r>
    </w:p>
    <w:p w:rsidR="003F0878" w:rsidRDefault="005E701C" w:rsidP="003F0878">
      <w:pPr>
        <w:jc w:val="both"/>
        <w:rPr>
          <w:rFonts w:cs="B Nazanin"/>
          <w:b/>
          <w:bCs/>
          <w:sz w:val="26"/>
          <w:szCs w:val="26"/>
        </w:rPr>
      </w:pPr>
    </w:p>
    <w:p w:rsidR="003F0878" w:rsidRDefault="005E701C" w:rsidP="003F0878">
      <w:pPr>
        <w:jc w:val="both"/>
        <w:rPr>
          <w:rFonts w:cs="B Nazanin"/>
          <w:b/>
          <w:bCs/>
          <w:sz w:val="26"/>
          <w:szCs w:val="26"/>
        </w:rPr>
      </w:pPr>
    </w:p>
    <w:p w:rsidR="003F0878" w:rsidRPr="0059082D" w:rsidRDefault="005E701C" w:rsidP="003F0878">
      <w:pPr>
        <w:jc w:val="both"/>
        <w:rPr>
          <w:rFonts w:cs="B Titr" w:hint="cs"/>
        </w:rPr>
      </w:pPr>
    </w:p>
    <w:sectPr w:rsidR="003F0878" w:rsidRPr="0059082D" w:rsidSect="003F0878">
      <w:headerReference w:type="default" r:id="rId8"/>
      <w:pgSz w:w="8391" w:h="11907" w:code="11"/>
      <w:pgMar w:top="283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1C" w:rsidRDefault="005E701C">
      <w:pPr>
        <w:spacing w:after="0" w:line="240" w:lineRule="auto"/>
      </w:pPr>
      <w:r>
        <w:separator/>
      </w:r>
    </w:p>
  </w:endnote>
  <w:endnote w:type="continuationSeparator" w:id="1">
    <w:p w:rsidR="005E701C" w:rsidRDefault="005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1C" w:rsidRDefault="005E701C">
      <w:pPr>
        <w:spacing w:after="0" w:line="240" w:lineRule="auto"/>
      </w:pPr>
      <w:r>
        <w:separator/>
      </w:r>
    </w:p>
  </w:footnote>
  <w:footnote w:type="continuationSeparator" w:id="1">
    <w:p w:rsidR="005E701C" w:rsidRDefault="005E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8" w:rsidRPr="00CF59EA" w:rsidRDefault="005E701C" w:rsidP="003F0878">
    <w:pPr>
      <w:pStyle w:val="Header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55pt;margin-top:-14.05pt;width:85.6pt;height:22.1pt;z-index:251658752" filled="f" stroked="f">
          <v:textbox inset="0,2.83pt,2.83pt,0">
            <w:txbxContent>
              <w:p w:rsidR="003F0878" w:rsidRPr="00B22FC2" w:rsidRDefault="005E701C" w:rsidP="003F0878">
                <w:pPr>
                  <w:rPr>
                    <w:rFonts w:cs="B Nazanin" w:hint="cs"/>
                    <w:b/>
                    <w:bCs/>
                    <w:rtl/>
                  </w:rPr>
                </w:pPr>
                <w:bookmarkStart w:id="0" w:name="LetterDate"/>
                <w:r w:rsidRPr="00B22FC2">
                  <w:rPr>
                    <w:rFonts w:cs="B Nazanin" w:hint="cs"/>
                    <w:b/>
                    <w:bCs/>
                    <w:rtl/>
                  </w:rPr>
                  <w:t>07/04/1394</w:t>
                </w:r>
                <w:bookmarkEnd w:id="0"/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-43.55pt;margin-top:3.2pt;width:88.8pt;height:22.5pt;z-index:251657728" filled="f" stroked="f">
          <v:textbox inset="0,2.83pt,2.83pt,0">
            <w:txbxContent>
              <w:p w:rsidR="003F0878" w:rsidRPr="00B22FC2" w:rsidRDefault="005E701C" w:rsidP="003F0878">
                <w:pPr>
                  <w:rPr>
                    <w:rFonts w:cs="B Nazanin" w:hint="cs"/>
                    <w:b/>
                    <w:bCs/>
                    <w:rtl/>
                  </w:rPr>
                </w:pPr>
                <w:bookmarkStart w:id="1" w:name="LetterNumber"/>
                <w:r w:rsidRPr="00B22FC2">
                  <w:rPr>
                    <w:rFonts w:cs="B Nazanin" w:hint="cs"/>
                    <w:b/>
                    <w:bCs/>
                    <w:rtl/>
                  </w:rPr>
                  <w:t>6214/2/د</w:t>
                </w:r>
                <w:bookmarkEnd w:id="1"/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4.8pt;margin-top:20.1pt;width:49.95pt;height:23.6pt;z-index:251659776" filled="f" stroked="f">
          <v:textbox inset="0,2.83pt,2.83pt,0">
            <w:txbxContent>
              <w:p w:rsidR="003F0878" w:rsidRPr="00B22FC2" w:rsidRDefault="005E701C" w:rsidP="003F0878">
                <w:pPr>
                  <w:rPr>
                    <w:rFonts w:cs="B Nazanin"/>
                    <w:b/>
                    <w:bCs/>
                  </w:rPr>
                </w:pPr>
                <w:bookmarkStart w:id="2" w:name="Attachment"/>
                <w:r w:rsidRPr="00B22FC2">
                  <w:rPr>
                    <w:rFonts w:cs="B Nazanin" w:hint="cs"/>
                    <w:b/>
                    <w:bCs/>
                    <w:rtl/>
                  </w:rPr>
                  <w:t>ندارد</w:t>
                </w:r>
                <w:bookmarkEnd w:id="2"/>
              </w:p>
            </w:txbxContent>
          </v:textbox>
        </v:shape>
      </w:pict>
    </w:r>
    <w:r w:rsidR="00F11CC1"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-431165</wp:posOffset>
          </wp:positionV>
          <wp:extent cx="5295900" cy="7518400"/>
          <wp:effectExtent l="19050" t="0" r="0" b="0"/>
          <wp:wrapNone/>
          <wp:docPr id="4" name="Picture 4" descr="دانشگاه 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دانشگاه 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anish/>
      </w:rPr>
      <w:pict>
        <v:shape id="_x0000_s2053" type="#_x0000_t202" style="position:absolute;left:0;text-align:left;margin-left:174.75pt;margin-top:113.85pt;width:125.25pt;height:28.5pt;z-index:251655680;mso-position-horizontal-relative:text;mso-position-vertical-relative:text" filled="f" stroked="f">
          <v:textbox>
            <w:txbxContent>
              <w:p w:rsidR="003F0878" w:rsidRDefault="005E701C">
                <w:pPr>
                  <w:rPr>
                    <w:rFonts w:hint="c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3D9"/>
    <w:multiLevelType w:val="hybridMultilevel"/>
    <w:tmpl w:val="5152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1CC1"/>
    <w:rsid w:val="005E701C"/>
    <w:rsid w:val="00F1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0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C2"/>
  </w:style>
  <w:style w:type="paragraph" w:styleId="Footer">
    <w:name w:val="footer"/>
    <w:basedOn w:val="Normal"/>
    <w:link w:val="FooterChar"/>
    <w:uiPriority w:val="99"/>
    <w:semiHidden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FC2"/>
  </w:style>
  <w:style w:type="paragraph" w:styleId="BalloonText">
    <w:name w:val="Balloon Text"/>
    <w:basedOn w:val="Normal"/>
    <w:link w:val="BalloonTextChar"/>
    <w:uiPriority w:val="99"/>
    <w:semiHidden/>
    <w:unhideWhenUsed/>
    <w:rsid w:val="00B22FC2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2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sayeh</dc:creator>
  <cp:lastModifiedBy>user</cp:lastModifiedBy>
  <cp:revision>2</cp:revision>
  <cp:lastPrinted>1601-01-01T00:00:00Z</cp:lastPrinted>
  <dcterms:created xsi:type="dcterms:W3CDTF">2015-07-04T04:45:00Z</dcterms:created>
  <dcterms:modified xsi:type="dcterms:W3CDTF">2015-07-04T04:45:00Z</dcterms:modified>
</cp:coreProperties>
</file>